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742E2D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E6521D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3B695A79" w:rsidR="00E63484" w:rsidRPr="00070960" w:rsidRDefault="00ED0CBA" w:rsidP="00670E89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  <w:r w:rsidRPr="00ED0CBA">
              <w:rPr>
                <w:sz w:val="22"/>
                <w:szCs w:val="22"/>
                <w:lang w:val="es-ES_tradnl"/>
              </w:rPr>
              <w:t>Poste de manera inmunizado instalado</w:t>
            </w:r>
          </w:p>
        </w:tc>
      </w:tr>
      <w:tr w:rsidR="00E63484" w:rsidRPr="00742E2D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3B070CA5" w:rsidR="00F53406" w:rsidRPr="00070960" w:rsidRDefault="00F53406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  <w:p w14:paraId="484EE5A4" w14:textId="09AB01AD" w:rsidR="007519A4" w:rsidRPr="00070960" w:rsidRDefault="00BC50BE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BC50BE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335824A2" wp14:editId="7599003C">
                  <wp:extent cx="1951355" cy="1029335"/>
                  <wp:effectExtent l="0" t="0" r="0" b="0"/>
                  <wp:docPr id="153100290" name="Imagen 16" descr="ᐈ Madepinos | Venta de Madera inmuniz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ᐈ Madepinos | Venta de Madera inmuniz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355" cy="102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CAB02" w14:textId="1A2C12A1" w:rsidR="00D85C6B" w:rsidRPr="00670E89" w:rsidRDefault="00ED0CBA" w:rsidP="00670E89">
            <w:pPr>
              <w:spacing w:after="225" w:line="240" w:lineRule="atLeast"/>
              <w:jc w:val="center"/>
              <w:rPr>
                <w:iCs/>
                <w:sz w:val="22"/>
                <w:szCs w:val="22"/>
                <w:lang w:val="es-CO"/>
              </w:rPr>
            </w:pPr>
            <w:r w:rsidRPr="00742E2D">
              <w:rPr>
                <w:iCs/>
                <w:sz w:val="22"/>
                <w:szCs w:val="22"/>
                <w:lang w:val="es-CO"/>
              </w:rPr>
              <w:t xml:space="preserve">Un poste de madera inmunizado de 3 metros es un elemento estructural para apiario capaz de resistir condiciones climáticas extremas, ataques de insectos y hongos, </w:t>
            </w:r>
            <w:r w:rsidR="00934F10" w:rsidRPr="00742E2D">
              <w:rPr>
                <w:iCs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449E2804" w:rsidR="00FA6AD9" w:rsidRPr="00070960" w:rsidRDefault="00200CA4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C1B88">
              <w:rPr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742E2D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4642D610" w:rsidR="00FA6AD9" w:rsidRPr="00070960" w:rsidRDefault="00ED0CBA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192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DC1B88">
              <w:trPr>
                <w:trHeight w:val="535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444E02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1A8CEBB5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ED0CB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4</w:t>
                  </w:r>
                  <w:proofErr w:type="gramEnd"/>
                  <w:r w:rsidR="00ED0CB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proofErr w:type="spellStart"/>
                  <w:r w:rsidR="00ED0CB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postes</w:t>
                  </w:r>
                  <w:proofErr w:type="spellEnd"/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0813EC71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7A40FE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7E61B6EE" w:rsidR="001B325F" w:rsidRPr="00D13479" w:rsidRDefault="00ED0CBA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ED0CBA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$ 67.253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</w:tcPr>
                <w:p w14:paraId="6EE2B13F" w14:textId="440B3919" w:rsidR="001B325F" w:rsidRPr="00D13479" w:rsidRDefault="00C92750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C92750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 xml:space="preserve">$ </w:t>
                  </w:r>
                  <w:r w:rsidR="00ED0CBA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269.012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2A4C427C" w:rsidR="001B325F" w:rsidRPr="00D13479" w:rsidRDefault="00ED0CBA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192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5CF752BB" w:rsidR="001B325F" w:rsidRPr="00D13479" w:rsidRDefault="007A40FE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7A40FE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 xml:space="preserve">$ </w:t>
                  </w:r>
                  <w:r w:rsidR="00C92750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1</w:t>
                  </w:r>
                  <w:r w:rsidR="00ED0CB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2912576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742E2D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lastRenderedPageBreak/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E323F" w14:textId="77777777" w:rsidR="00E63484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  <w:p w14:paraId="6259A1A0" w14:textId="77777777" w:rsidR="00ED0CBA" w:rsidRDefault="00ED0CBA" w:rsidP="00C92750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proofErr w:type="spellStart"/>
            <w:r w:rsidRPr="00ED0CBA">
              <w:rPr>
                <w:sz w:val="22"/>
                <w:szCs w:val="22"/>
              </w:rPr>
              <w:t>Longitud</w:t>
            </w:r>
            <w:proofErr w:type="spellEnd"/>
            <w:r w:rsidRPr="00ED0CBA">
              <w:rPr>
                <w:sz w:val="22"/>
                <w:szCs w:val="22"/>
              </w:rPr>
              <w:t xml:space="preserve"> total: 3.00 metros</w:t>
            </w:r>
          </w:p>
          <w:p w14:paraId="56A46014" w14:textId="77777777" w:rsidR="00BC50BE" w:rsidRDefault="00BC50BE" w:rsidP="00C92750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</w:p>
          <w:p w14:paraId="6937DC2E" w14:textId="77777777" w:rsidR="00BC50BE" w:rsidRPr="00742E2D" w:rsidRDefault="00ED0CBA" w:rsidP="00ED0CBA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CO"/>
              </w:rPr>
            </w:pPr>
            <w:r w:rsidRPr="00742E2D">
              <w:rPr>
                <w:sz w:val="22"/>
                <w:szCs w:val="22"/>
                <w:lang w:val="es-CO"/>
              </w:rPr>
              <w:t>.Diámetros comunes: Varían según el uso, generalmente entre 7.5 cm y 12 cm.</w:t>
            </w:r>
          </w:p>
          <w:p w14:paraId="5F1A05C3" w14:textId="77777777" w:rsidR="00BC50BE" w:rsidRPr="00742E2D" w:rsidRDefault="00BC50BE" w:rsidP="00ED0CBA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CO"/>
              </w:rPr>
            </w:pPr>
          </w:p>
          <w:p w14:paraId="4B59F998" w14:textId="77777777" w:rsidR="00BC50BE" w:rsidRPr="00742E2D" w:rsidRDefault="00ED0CBA" w:rsidP="00ED0CBA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CO"/>
              </w:rPr>
            </w:pPr>
            <w:r w:rsidRPr="00742E2D">
              <w:rPr>
                <w:sz w:val="22"/>
                <w:szCs w:val="22"/>
                <w:lang w:val="es-CO"/>
              </w:rPr>
              <w:t>Peso aproximado: Dependiendo de la especie y humedad, oscila entre 6 kg y 13 kg por unidad</w:t>
            </w:r>
          </w:p>
          <w:p w14:paraId="53331759" w14:textId="77777777" w:rsidR="00BC50BE" w:rsidRPr="00742E2D" w:rsidRDefault="00BC50BE" w:rsidP="00ED0CBA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CO"/>
              </w:rPr>
            </w:pPr>
          </w:p>
          <w:p w14:paraId="57F657AD" w14:textId="77777777" w:rsidR="00BC50BE" w:rsidRPr="00742E2D" w:rsidRDefault="00ED0CBA" w:rsidP="00ED0CBA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pt-BR"/>
              </w:rPr>
            </w:pPr>
            <w:r w:rsidRPr="00742E2D">
              <w:rPr>
                <w:sz w:val="22"/>
                <w:szCs w:val="22"/>
                <w:lang w:val="pt-BR"/>
              </w:rPr>
              <w:t>Especies de madera: Principalmente Pino (Pátula o Caribea) o Eucalipto (Tereticornis o Grandis) proveniente de bosques cultivados.</w:t>
            </w:r>
          </w:p>
          <w:p w14:paraId="15769E60" w14:textId="77777777" w:rsidR="00BC50BE" w:rsidRPr="00742E2D" w:rsidRDefault="00BC50BE" w:rsidP="00ED0CBA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pt-BR"/>
              </w:rPr>
            </w:pPr>
          </w:p>
          <w:p w14:paraId="47877FAB" w14:textId="77777777" w:rsidR="00120680" w:rsidRPr="00742E2D" w:rsidRDefault="00ED0CBA" w:rsidP="00ED0CBA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CO"/>
              </w:rPr>
            </w:pPr>
            <w:r w:rsidRPr="00742E2D">
              <w:rPr>
                <w:sz w:val="22"/>
                <w:szCs w:val="22"/>
                <w:lang w:val="es-CO"/>
              </w:rPr>
              <w:t>Contenido de humedad: Se recomienda un secado previo para alcanzar niveles entre el 20% y 22% antes del tratamiento</w:t>
            </w:r>
          </w:p>
          <w:p w14:paraId="60B726A5" w14:textId="208E7DA3" w:rsidR="00BC50BE" w:rsidRPr="00E451B1" w:rsidRDefault="00BC50BE" w:rsidP="00ED0CBA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742E2D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37CFDAD0" w14:textId="57083774" w:rsidR="00C92750" w:rsidRPr="00070960" w:rsidRDefault="00BC50BE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s-CO" w:eastAsia="en-US"/>
              </w:rPr>
              <w:t>Instalacion</w:t>
            </w:r>
            <w:proofErr w:type="spellEnd"/>
            <w:r>
              <w:rPr>
                <w:color w:val="000000"/>
                <w:sz w:val="22"/>
                <w:szCs w:val="22"/>
                <w:lang w:val="es-CO" w:eastAsia="en-US"/>
              </w:rPr>
              <w:t xml:space="preserve">: </w:t>
            </w:r>
            <w:r w:rsidRPr="00BC50BE">
              <w:rPr>
                <w:color w:val="000000"/>
                <w:sz w:val="22"/>
                <w:szCs w:val="22"/>
                <w:lang w:val="es-CO" w:eastAsia="en-US"/>
              </w:rPr>
              <w:t>Profundidad de empotramiento: Se recomienda enterrar el poste a una profundidad aproximada de 50 cm a 60 cm para asegurar su estabilidad en cercados o estructuras ligeras.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742E2D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742E2D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0F791E30" w:rsidR="0076246A" w:rsidRPr="00070960" w:rsidRDefault="001B5984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742E2D">
              <w:rPr>
                <w:rFonts w:ascii="Times New Roman" w:hAnsi="Times New Roman" w:cs="Times New Roman"/>
              </w:rPr>
              <w:t> Estimada en </w:t>
            </w:r>
            <w:r w:rsidR="0076744C" w:rsidRPr="00742E2D">
              <w:rPr>
                <w:rFonts w:ascii="Times New Roman" w:hAnsi="Times New Roman" w:cs="Times New Roman"/>
                <w:b/>
                <w:bCs/>
              </w:rPr>
              <w:t>24</w:t>
            </w:r>
            <w:r w:rsidRPr="00742E2D">
              <w:rPr>
                <w:rFonts w:ascii="Times New Roman" w:hAnsi="Times New Roman" w:cs="Times New Roman"/>
                <w:b/>
                <w:bCs/>
              </w:rPr>
              <w:t xml:space="preserve"> meses</w:t>
            </w:r>
            <w:r w:rsidRPr="00742E2D">
              <w:rPr>
                <w:rFonts w:ascii="Times New Roman" w:hAnsi="Times New Roman" w:cs="Times New Roman"/>
              </w:rPr>
              <w:t xml:space="preserve"> bajo condiciones adecuadas de </w:t>
            </w:r>
            <w:r w:rsidR="002E61A3" w:rsidRPr="00742E2D">
              <w:rPr>
                <w:rFonts w:ascii="Times New Roman" w:hAnsi="Times New Roman" w:cs="Times New Roman"/>
              </w:rPr>
              <w:t xml:space="preserve">uso y </w:t>
            </w:r>
            <w:r w:rsidR="00D64526" w:rsidRPr="00742E2D">
              <w:rPr>
                <w:rFonts w:ascii="Times New Roman" w:hAnsi="Times New Roman" w:cs="Times New Roman"/>
              </w:rPr>
              <w:t>mantenimiento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0F9F575A" w:rsidR="0033773C" w:rsidRPr="00070960" w:rsidRDefault="00BC50BE" w:rsidP="0033773C">
      <w:pPr>
        <w:ind w:right="-738"/>
        <w:rPr>
          <w:b/>
          <w:sz w:val="22"/>
          <w:szCs w:val="22"/>
          <w:lang w:val="es-ES_tradnl"/>
        </w:rPr>
      </w:pPr>
      <w:r w:rsidRPr="00BC50BE">
        <w:rPr>
          <w:b/>
          <w:noProof/>
          <w:sz w:val="22"/>
          <w:szCs w:val="22"/>
        </w:rPr>
        <w:lastRenderedPageBreak/>
        <w:drawing>
          <wp:inline distT="0" distB="0" distL="0" distR="0" wp14:anchorId="3D11F150" wp14:editId="27DE2B1B">
            <wp:extent cx="4514149" cy="2381250"/>
            <wp:effectExtent l="0" t="0" r="1270" b="0"/>
            <wp:docPr id="1755765967" name="Imagen 17" descr="ᐈ Madepinos | Venta de Madera inmuniz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ᐈ Madepinos | Venta de Madera inmunizad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011" cy="238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85BCC" w14:textId="77777777" w:rsidR="003B18E3" w:rsidRDefault="003B18E3">
      <w:r>
        <w:separator/>
      </w:r>
    </w:p>
  </w:endnote>
  <w:endnote w:type="continuationSeparator" w:id="0">
    <w:p w14:paraId="731039DC" w14:textId="77777777" w:rsidR="003B18E3" w:rsidRDefault="003B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9B6F2" w14:textId="77777777" w:rsidR="00903B05" w:rsidRDefault="00903B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995C" w14:textId="77777777" w:rsidR="00903B05" w:rsidRDefault="00903B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AD008" w14:textId="77777777" w:rsidR="003B18E3" w:rsidRDefault="003B18E3">
      <w:r>
        <w:separator/>
      </w:r>
    </w:p>
  </w:footnote>
  <w:footnote w:type="continuationSeparator" w:id="0">
    <w:p w14:paraId="5F47A605" w14:textId="77777777" w:rsidR="003B18E3" w:rsidRDefault="003B1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E2C16" w14:textId="77777777" w:rsidR="00903B05" w:rsidRDefault="00903B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0B0761E2" w:rsidR="00DC15C7" w:rsidRPr="006D181A" w:rsidRDefault="00742E2D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EF95B75" wp14:editId="22E46D72">
          <wp:simplePos x="0" y="0"/>
          <wp:positionH relativeFrom="column">
            <wp:posOffset>7635240</wp:posOffset>
          </wp:positionH>
          <wp:positionV relativeFrom="paragraph">
            <wp:posOffset>-227330</wp:posOffset>
          </wp:positionV>
          <wp:extent cx="1568450" cy="762000"/>
          <wp:effectExtent l="0" t="0" r="0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3E530A7D" w:rsidR="00D85C6B" w:rsidRDefault="00ED0CBA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Construcción de apiario</w:t>
    </w:r>
  </w:p>
  <w:p w14:paraId="33F4CC80" w14:textId="505C9686" w:rsidR="00C75EEE" w:rsidRDefault="00ED0CBA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Poste de madera</w:t>
    </w:r>
  </w:p>
  <w:p w14:paraId="0BBEBB62" w14:textId="166C45D8" w:rsidR="001B325F" w:rsidRPr="006D181A" w:rsidRDefault="001B325F">
    <w:pPr>
      <w:pStyle w:val="Encabezado"/>
      <w:rPr>
        <w:i/>
        <w:sz w:val="21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E915E" w14:textId="77777777" w:rsidR="00903B05" w:rsidRDefault="00903B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B3043"/>
    <w:multiLevelType w:val="multilevel"/>
    <w:tmpl w:val="61C6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2F336543"/>
    <w:multiLevelType w:val="multilevel"/>
    <w:tmpl w:val="E990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756E6C"/>
    <w:multiLevelType w:val="multilevel"/>
    <w:tmpl w:val="F68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011818">
    <w:abstractNumId w:val="3"/>
  </w:num>
  <w:num w:numId="2" w16cid:durableId="1396590949">
    <w:abstractNumId w:val="5"/>
  </w:num>
  <w:num w:numId="3" w16cid:durableId="791944359">
    <w:abstractNumId w:val="1"/>
  </w:num>
  <w:num w:numId="4" w16cid:durableId="1820074064">
    <w:abstractNumId w:val="0"/>
  </w:num>
  <w:num w:numId="5" w16cid:durableId="1251636">
    <w:abstractNumId w:val="9"/>
  </w:num>
  <w:num w:numId="6" w16cid:durableId="1650475903">
    <w:abstractNumId w:val="8"/>
  </w:num>
  <w:num w:numId="7" w16cid:durableId="759104493">
    <w:abstractNumId w:val="6"/>
  </w:num>
  <w:num w:numId="8" w16cid:durableId="50811188">
    <w:abstractNumId w:val="7"/>
  </w:num>
  <w:num w:numId="9" w16cid:durableId="816721749">
    <w:abstractNumId w:val="4"/>
  </w:num>
  <w:num w:numId="10" w16cid:durableId="15048557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16A3A"/>
    <w:rsid w:val="00021EC5"/>
    <w:rsid w:val="00023D66"/>
    <w:rsid w:val="00025B52"/>
    <w:rsid w:val="00026564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20680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0CA4"/>
    <w:rsid w:val="002023AA"/>
    <w:rsid w:val="00204653"/>
    <w:rsid w:val="002119DE"/>
    <w:rsid w:val="00217017"/>
    <w:rsid w:val="00217F4F"/>
    <w:rsid w:val="00220A99"/>
    <w:rsid w:val="00224CCA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E4EBA"/>
    <w:rsid w:val="002E61A3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523CD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18E3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4884"/>
    <w:rsid w:val="00626A74"/>
    <w:rsid w:val="00626DB7"/>
    <w:rsid w:val="0065297A"/>
    <w:rsid w:val="00665460"/>
    <w:rsid w:val="00665B36"/>
    <w:rsid w:val="00670E89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2E2D"/>
    <w:rsid w:val="00743A35"/>
    <w:rsid w:val="007519A4"/>
    <w:rsid w:val="00751F1A"/>
    <w:rsid w:val="00755642"/>
    <w:rsid w:val="0076095B"/>
    <w:rsid w:val="0076246A"/>
    <w:rsid w:val="0076744C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2B86"/>
    <w:rsid w:val="007A40FE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35CD"/>
    <w:rsid w:val="008740B1"/>
    <w:rsid w:val="0087470C"/>
    <w:rsid w:val="008763CA"/>
    <w:rsid w:val="00883D32"/>
    <w:rsid w:val="0089014C"/>
    <w:rsid w:val="00893984"/>
    <w:rsid w:val="008A2F9E"/>
    <w:rsid w:val="008A58CF"/>
    <w:rsid w:val="008A7633"/>
    <w:rsid w:val="008B207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03B05"/>
    <w:rsid w:val="00910876"/>
    <w:rsid w:val="009158DB"/>
    <w:rsid w:val="00922532"/>
    <w:rsid w:val="00923984"/>
    <w:rsid w:val="0092469F"/>
    <w:rsid w:val="00931AED"/>
    <w:rsid w:val="00934F10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C50BE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2169"/>
    <w:rsid w:val="00C84DE3"/>
    <w:rsid w:val="00C84E52"/>
    <w:rsid w:val="00C91880"/>
    <w:rsid w:val="00C9275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157F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64526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1B88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451B1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0CBA"/>
    <w:rsid w:val="00ED2D1B"/>
    <w:rsid w:val="00EF2A81"/>
    <w:rsid w:val="00EF2ECB"/>
    <w:rsid w:val="00EF475E"/>
    <w:rsid w:val="00EF7D30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  <w:style w:type="character" w:styleId="Mencinsinresolver">
    <w:name w:val="Unresolved Mention"/>
    <w:basedOn w:val="Fuentedeprrafopredeter"/>
    <w:uiPriority w:val="99"/>
    <w:semiHidden/>
    <w:unhideWhenUsed/>
    <w:rsid w:val="00D315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2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5B5BD8-6371-4644-9C9A-1F857FB5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2026-05-04T19:56:00Z</dcterms:created>
  <dcterms:modified xsi:type="dcterms:W3CDTF">2026-05-07T18:58:00Z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